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E2" w:rsidRDefault="00167616" w:rsidP="00167616">
      <w:pPr>
        <w:jc w:val="center"/>
        <w:rPr>
          <w:b/>
          <w:sz w:val="28"/>
          <w:szCs w:val="28"/>
        </w:rPr>
      </w:pPr>
      <w:r>
        <w:rPr>
          <w:b/>
          <w:sz w:val="28"/>
          <w:szCs w:val="28"/>
        </w:rPr>
        <w:t>Cultural Resource Management in the National Park Service</w:t>
      </w:r>
    </w:p>
    <w:p w:rsidR="00167616" w:rsidRDefault="00167616" w:rsidP="00167616">
      <w:pPr>
        <w:jc w:val="center"/>
        <w:rPr>
          <w:b/>
          <w:sz w:val="28"/>
          <w:szCs w:val="28"/>
        </w:rPr>
      </w:pPr>
      <w:r>
        <w:rPr>
          <w:b/>
          <w:sz w:val="28"/>
          <w:szCs w:val="28"/>
        </w:rPr>
        <w:t xml:space="preserve">The Secretary of the Interior’s Standards for the </w:t>
      </w:r>
    </w:p>
    <w:p w:rsidR="00167616" w:rsidRDefault="00167616" w:rsidP="00167616">
      <w:pPr>
        <w:jc w:val="center"/>
        <w:rPr>
          <w:b/>
          <w:sz w:val="28"/>
          <w:szCs w:val="28"/>
        </w:rPr>
      </w:pPr>
      <w:r>
        <w:rPr>
          <w:b/>
          <w:sz w:val="28"/>
          <w:szCs w:val="28"/>
        </w:rPr>
        <w:t>Treatment of Historic Properties</w:t>
      </w:r>
    </w:p>
    <w:p w:rsidR="00167616" w:rsidRDefault="00167616" w:rsidP="00167616">
      <w:pPr>
        <w:jc w:val="center"/>
        <w:rPr>
          <w:b/>
          <w:sz w:val="28"/>
          <w:szCs w:val="28"/>
        </w:rPr>
      </w:pPr>
    </w:p>
    <w:p w:rsidR="00893BBB" w:rsidRDefault="00167616" w:rsidP="00167616">
      <w:pPr>
        <w:rPr>
          <w:sz w:val="28"/>
          <w:szCs w:val="28"/>
        </w:rPr>
      </w:pPr>
      <w:r>
        <w:rPr>
          <w:b/>
          <w:sz w:val="28"/>
          <w:szCs w:val="28"/>
        </w:rPr>
        <w:t xml:space="preserve">Purpose:  </w:t>
      </w:r>
      <w:r w:rsidRPr="006B1DA7">
        <w:rPr>
          <w:b/>
          <w:sz w:val="28"/>
          <w:szCs w:val="28"/>
        </w:rPr>
        <w:t>The Secretary of the Interior’s Standards for the Treatment of Historic Properties address four treatments: preservation, rehabilitation, restoration, and reconstruction</w:t>
      </w:r>
      <w:r>
        <w:rPr>
          <w:sz w:val="28"/>
          <w:szCs w:val="28"/>
        </w:rPr>
        <w:t xml:space="preserve">.  The Standards provide one set of standards that apply to a property undergoing treatment, depending on the property’s significance, existing physical condition, the extent of documentation available, and interpretive goals, when applicable.  The Standards are applied taking into consideration the economic and technical feasibility of each project and are applicable to properties listed on the National Register of Historic Places, including buildings, sites, structures, objects, and districts. </w:t>
      </w:r>
      <w:r w:rsidR="00893BBB">
        <w:rPr>
          <w:sz w:val="28"/>
          <w:szCs w:val="28"/>
        </w:rPr>
        <w:t xml:space="preserve"> Separate Standards guide the management of archeological properties.</w:t>
      </w:r>
    </w:p>
    <w:p w:rsidR="00893BBB" w:rsidRDefault="00893BBB" w:rsidP="00167616">
      <w:pPr>
        <w:rPr>
          <w:sz w:val="28"/>
          <w:szCs w:val="28"/>
        </w:rPr>
      </w:pPr>
    </w:p>
    <w:p w:rsidR="00167616" w:rsidRDefault="00893BBB" w:rsidP="00167616">
      <w:pPr>
        <w:rPr>
          <w:sz w:val="28"/>
          <w:szCs w:val="28"/>
        </w:rPr>
      </w:pPr>
      <w:r>
        <w:rPr>
          <w:sz w:val="28"/>
          <w:szCs w:val="28"/>
        </w:rPr>
        <w:t>All federal agencies and public and private partners managing historic properties with funds or permits from the federal government must follow the Standards. The National Park Service’s Management Policies, Chapter V: Cultural Resources incorporates the standards with additional policy guidance for park resources.</w:t>
      </w:r>
    </w:p>
    <w:p w:rsidR="00360CC8" w:rsidRDefault="00167616" w:rsidP="00167616">
      <w:pPr>
        <w:rPr>
          <w:i/>
          <w:sz w:val="28"/>
          <w:szCs w:val="28"/>
        </w:rPr>
      </w:pPr>
      <w:r>
        <w:rPr>
          <w:i/>
          <w:sz w:val="28"/>
          <w:szCs w:val="28"/>
        </w:rPr>
        <w:t>(Reference: Grimmer, Ann E. The Secretary of the Interior’s Standards for the Treatment of Historic Properties with Guidelines for Preserving, Rehabilitating, Restoring &amp; Reconstructing Historic Buildings.</w:t>
      </w:r>
      <w:r w:rsidR="00360CC8">
        <w:rPr>
          <w:i/>
          <w:sz w:val="28"/>
          <w:szCs w:val="28"/>
        </w:rPr>
        <w:t xml:space="preserve"> </w:t>
      </w:r>
      <w:r>
        <w:rPr>
          <w:i/>
          <w:sz w:val="28"/>
          <w:szCs w:val="28"/>
        </w:rPr>
        <w:t>Washington, D.C.: U.S. Department</w:t>
      </w:r>
      <w:r w:rsidR="00360CC8">
        <w:rPr>
          <w:i/>
          <w:sz w:val="28"/>
          <w:szCs w:val="28"/>
        </w:rPr>
        <w:t xml:space="preserve"> </w:t>
      </w:r>
      <w:r>
        <w:rPr>
          <w:i/>
          <w:sz w:val="28"/>
          <w:szCs w:val="28"/>
        </w:rPr>
        <w:t xml:space="preserve"> of the Interior, National Park Service, 201</w:t>
      </w:r>
      <w:r w:rsidR="00360CC8">
        <w:rPr>
          <w:i/>
          <w:sz w:val="28"/>
          <w:szCs w:val="28"/>
        </w:rPr>
        <w:t>7.</w:t>
      </w:r>
    </w:p>
    <w:p w:rsidR="00167616" w:rsidRDefault="00167616" w:rsidP="00167616">
      <w:pPr>
        <w:rPr>
          <w:i/>
          <w:sz w:val="28"/>
          <w:szCs w:val="28"/>
        </w:rPr>
      </w:pPr>
      <w:r>
        <w:rPr>
          <w:i/>
          <w:sz w:val="28"/>
          <w:szCs w:val="28"/>
        </w:rPr>
        <w:t xml:space="preserve"> </w:t>
      </w:r>
      <w:r w:rsidR="00360CC8">
        <w:rPr>
          <w:i/>
          <w:sz w:val="28"/>
          <w:szCs w:val="28"/>
        </w:rPr>
        <w:t>(on-line: https://www.nps.gov/tps/standards.htm)</w:t>
      </w:r>
      <w:bookmarkStart w:id="0" w:name="_GoBack"/>
      <w:bookmarkEnd w:id="0"/>
    </w:p>
    <w:p w:rsidR="00167616" w:rsidRPr="00893BBB" w:rsidRDefault="00167616" w:rsidP="00167616">
      <w:pPr>
        <w:rPr>
          <w:sz w:val="28"/>
          <w:szCs w:val="28"/>
        </w:rPr>
      </w:pPr>
    </w:p>
    <w:p w:rsidR="00893BBB" w:rsidRPr="00893BBB" w:rsidRDefault="00893BBB" w:rsidP="00167616">
      <w:pPr>
        <w:rPr>
          <w:sz w:val="28"/>
          <w:szCs w:val="28"/>
        </w:rPr>
      </w:pPr>
    </w:p>
    <w:p w:rsidR="00893BBB" w:rsidRDefault="00893BBB" w:rsidP="00167616">
      <w:pPr>
        <w:rPr>
          <w:b/>
          <w:sz w:val="28"/>
          <w:szCs w:val="28"/>
        </w:rPr>
      </w:pPr>
      <w:r>
        <w:rPr>
          <w:b/>
          <w:sz w:val="28"/>
          <w:szCs w:val="28"/>
        </w:rPr>
        <w:t>Treatments:</w:t>
      </w:r>
    </w:p>
    <w:p w:rsidR="00167616" w:rsidRPr="00893BBB" w:rsidRDefault="00893BBB" w:rsidP="00893BBB">
      <w:pPr>
        <w:pStyle w:val="ListParagraph"/>
        <w:numPr>
          <w:ilvl w:val="0"/>
          <w:numId w:val="1"/>
        </w:numPr>
        <w:rPr>
          <w:i/>
          <w:sz w:val="28"/>
          <w:szCs w:val="28"/>
        </w:rPr>
      </w:pPr>
      <w:r>
        <w:rPr>
          <w:sz w:val="28"/>
          <w:szCs w:val="28"/>
        </w:rPr>
        <w:t>Preservation</w:t>
      </w:r>
    </w:p>
    <w:p w:rsidR="00893BBB" w:rsidRPr="00893BBB" w:rsidRDefault="00893BBB" w:rsidP="00893BBB">
      <w:pPr>
        <w:pStyle w:val="ListParagraph"/>
        <w:numPr>
          <w:ilvl w:val="0"/>
          <w:numId w:val="1"/>
        </w:numPr>
        <w:rPr>
          <w:i/>
          <w:sz w:val="28"/>
          <w:szCs w:val="28"/>
        </w:rPr>
      </w:pPr>
      <w:r>
        <w:rPr>
          <w:sz w:val="28"/>
          <w:szCs w:val="28"/>
        </w:rPr>
        <w:t>Rehabilitation</w:t>
      </w:r>
    </w:p>
    <w:p w:rsidR="00893BBB" w:rsidRPr="00893BBB" w:rsidRDefault="00893BBB" w:rsidP="00893BBB">
      <w:pPr>
        <w:pStyle w:val="ListParagraph"/>
        <w:numPr>
          <w:ilvl w:val="0"/>
          <w:numId w:val="1"/>
        </w:numPr>
        <w:rPr>
          <w:i/>
          <w:sz w:val="28"/>
          <w:szCs w:val="28"/>
        </w:rPr>
      </w:pPr>
      <w:r>
        <w:rPr>
          <w:sz w:val="28"/>
          <w:szCs w:val="28"/>
        </w:rPr>
        <w:t>Restoration</w:t>
      </w:r>
    </w:p>
    <w:p w:rsidR="00893BBB" w:rsidRPr="00893BBB" w:rsidRDefault="00893BBB" w:rsidP="00893BBB">
      <w:pPr>
        <w:pStyle w:val="ListParagraph"/>
        <w:numPr>
          <w:ilvl w:val="0"/>
          <w:numId w:val="1"/>
        </w:numPr>
        <w:rPr>
          <w:i/>
          <w:sz w:val="28"/>
          <w:szCs w:val="28"/>
        </w:rPr>
      </w:pPr>
      <w:r>
        <w:rPr>
          <w:sz w:val="28"/>
          <w:szCs w:val="28"/>
        </w:rPr>
        <w:t>Reconstruction</w:t>
      </w:r>
    </w:p>
    <w:p w:rsidR="00893BBB" w:rsidRDefault="00893BBB" w:rsidP="00893BBB">
      <w:pPr>
        <w:pStyle w:val="ListParagraph"/>
        <w:numPr>
          <w:ilvl w:val="0"/>
          <w:numId w:val="1"/>
        </w:numPr>
        <w:rPr>
          <w:i/>
          <w:sz w:val="28"/>
          <w:szCs w:val="28"/>
        </w:rPr>
      </w:pPr>
      <w:r>
        <w:rPr>
          <w:i/>
          <w:sz w:val="28"/>
          <w:szCs w:val="28"/>
        </w:rPr>
        <w:t>(Loss and mitigation)</w:t>
      </w:r>
    </w:p>
    <w:p w:rsidR="00893BBB" w:rsidRDefault="00893BBB" w:rsidP="00893BBB">
      <w:pPr>
        <w:rPr>
          <w:i/>
          <w:sz w:val="28"/>
          <w:szCs w:val="28"/>
        </w:rPr>
      </w:pPr>
    </w:p>
    <w:p w:rsidR="00893BBB" w:rsidRDefault="00893BBB" w:rsidP="00893BBB">
      <w:pPr>
        <w:rPr>
          <w:b/>
          <w:sz w:val="28"/>
          <w:szCs w:val="28"/>
        </w:rPr>
      </w:pPr>
      <w:r>
        <w:rPr>
          <w:b/>
          <w:sz w:val="28"/>
          <w:szCs w:val="28"/>
        </w:rPr>
        <w:t>Criteria for Determining Treatment</w:t>
      </w:r>
    </w:p>
    <w:p w:rsidR="00893BBB" w:rsidRDefault="00893BBB" w:rsidP="00893BBB">
      <w:pPr>
        <w:pStyle w:val="ListParagraph"/>
        <w:numPr>
          <w:ilvl w:val="0"/>
          <w:numId w:val="2"/>
        </w:numPr>
        <w:rPr>
          <w:sz w:val="28"/>
          <w:szCs w:val="28"/>
        </w:rPr>
      </w:pPr>
      <w:r>
        <w:rPr>
          <w:sz w:val="28"/>
          <w:szCs w:val="28"/>
        </w:rPr>
        <w:t>Level of Significance: local, state, tribal, national</w:t>
      </w:r>
    </w:p>
    <w:p w:rsidR="00893BBB" w:rsidRDefault="00893BBB" w:rsidP="00893BBB">
      <w:pPr>
        <w:pStyle w:val="ListParagraph"/>
        <w:numPr>
          <w:ilvl w:val="0"/>
          <w:numId w:val="2"/>
        </w:numPr>
        <w:rPr>
          <w:sz w:val="28"/>
          <w:szCs w:val="28"/>
        </w:rPr>
      </w:pPr>
      <w:r>
        <w:rPr>
          <w:sz w:val="28"/>
          <w:szCs w:val="28"/>
        </w:rPr>
        <w:t>Physical Condition</w:t>
      </w:r>
    </w:p>
    <w:p w:rsidR="00893BBB" w:rsidRDefault="00893BBB" w:rsidP="00893BBB">
      <w:pPr>
        <w:pStyle w:val="ListParagraph"/>
        <w:numPr>
          <w:ilvl w:val="0"/>
          <w:numId w:val="2"/>
        </w:numPr>
        <w:rPr>
          <w:sz w:val="28"/>
          <w:szCs w:val="28"/>
        </w:rPr>
      </w:pPr>
      <w:r>
        <w:rPr>
          <w:sz w:val="28"/>
          <w:szCs w:val="28"/>
        </w:rPr>
        <w:t>Proposed Use</w:t>
      </w:r>
    </w:p>
    <w:p w:rsidR="00893BBB" w:rsidRPr="00893BBB" w:rsidRDefault="00893BBB" w:rsidP="00893BBB">
      <w:pPr>
        <w:pStyle w:val="ListParagraph"/>
        <w:numPr>
          <w:ilvl w:val="0"/>
          <w:numId w:val="2"/>
        </w:numPr>
        <w:rPr>
          <w:sz w:val="28"/>
          <w:szCs w:val="28"/>
        </w:rPr>
      </w:pPr>
      <w:r>
        <w:rPr>
          <w:sz w:val="28"/>
          <w:szCs w:val="28"/>
        </w:rPr>
        <w:lastRenderedPageBreak/>
        <w:t>Building Codes and other regulations</w:t>
      </w:r>
    </w:p>
    <w:p w:rsidR="00B17595" w:rsidRDefault="00B17595" w:rsidP="00B17595">
      <w:pPr>
        <w:jc w:val="center"/>
        <w:rPr>
          <w:b/>
          <w:sz w:val="28"/>
          <w:szCs w:val="28"/>
        </w:rPr>
      </w:pPr>
      <w:r>
        <w:rPr>
          <w:b/>
          <w:sz w:val="28"/>
          <w:szCs w:val="28"/>
        </w:rPr>
        <w:t>Standards for Preservation</w:t>
      </w:r>
    </w:p>
    <w:p w:rsidR="00B17595" w:rsidRDefault="00B17595" w:rsidP="00DF4844">
      <w:pPr>
        <w:rPr>
          <w:b/>
          <w:sz w:val="28"/>
          <w:szCs w:val="28"/>
        </w:rPr>
      </w:pPr>
    </w:p>
    <w:p w:rsidR="00DF4844" w:rsidRDefault="00DF4844" w:rsidP="00DF4844">
      <w:pPr>
        <w:rPr>
          <w:sz w:val="28"/>
          <w:szCs w:val="28"/>
        </w:rPr>
      </w:pPr>
      <w:r>
        <w:rPr>
          <w:b/>
          <w:sz w:val="28"/>
          <w:szCs w:val="28"/>
        </w:rPr>
        <w:t xml:space="preserve">Preservation: </w:t>
      </w:r>
      <w:r>
        <w:rPr>
          <w:sz w:val="28"/>
          <w:szCs w:val="28"/>
        </w:rPr>
        <w:t>the act or process of applying measures necessary to sustain the existing form, integrity, and materials of an historic property. Work, including preliminary measures to protect and stabilize the property, generally focuses up on the ongoing maintenance and repair of historic materials and features rather than extensive replacement and new construction.  New exterior additions are not within the scope of this treatment; however, the limited and sensitive upgrading of mechanical, electrical, and plumbing systems and other building code-required work to make properties functional is appropriate within a preservation project.</w:t>
      </w:r>
    </w:p>
    <w:p w:rsidR="00B17595" w:rsidRDefault="00B17595" w:rsidP="00DF4844">
      <w:pPr>
        <w:rPr>
          <w:sz w:val="28"/>
          <w:szCs w:val="28"/>
        </w:rPr>
      </w:pPr>
    </w:p>
    <w:p w:rsidR="00B17595" w:rsidRDefault="00B17595" w:rsidP="00B17595">
      <w:pPr>
        <w:pStyle w:val="ListParagraph"/>
        <w:numPr>
          <w:ilvl w:val="0"/>
          <w:numId w:val="4"/>
        </w:numPr>
      </w:pPr>
      <w:r>
        <w:t>A property will be used as it was historically, or be given a new use that maximizes the retention of distinctive materials, features, spaces and spatial relationships. Where a treatment and use have not been identified, a property will be protected and, if necessary, stabilized until additional work may be undertaken.</w:t>
      </w:r>
    </w:p>
    <w:p w:rsidR="00B17595" w:rsidRDefault="00B17595" w:rsidP="00B17595">
      <w:pPr>
        <w:pStyle w:val="ListParagraph"/>
        <w:numPr>
          <w:ilvl w:val="0"/>
          <w:numId w:val="4"/>
        </w:numPr>
      </w:pPr>
      <w:r>
        <w:t>The historic character of a property will be retained and preserved. The replacement of intact or repairable historic materials or alteration of features, spaces and spatial relationships that characterize the property will be avoided.</w:t>
      </w:r>
    </w:p>
    <w:p w:rsidR="00B17595" w:rsidRDefault="00B17595" w:rsidP="00B17595">
      <w:pPr>
        <w:pStyle w:val="ListParagraph"/>
        <w:numPr>
          <w:ilvl w:val="0"/>
          <w:numId w:val="4"/>
        </w:numPr>
      </w:pPr>
      <w:r>
        <w:t>Each property will be recognized as a physical record of its time, place and use. Work needed to stabilize, consolidate and conserve existing historic materials and features will be physically and visually compatible, identifiable upon close inspection and properly documented for future research.</w:t>
      </w:r>
    </w:p>
    <w:p w:rsidR="00B17595" w:rsidRDefault="00B17595" w:rsidP="00B17595">
      <w:pPr>
        <w:pStyle w:val="ListParagraph"/>
        <w:numPr>
          <w:ilvl w:val="0"/>
          <w:numId w:val="4"/>
        </w:numPr>
      </w:pPr>
      <w:r>
        <w:t>Changes to a property that have acquired historic significance in their own right will be retained and preserved.</w:t>
      </w:r>
    </w:p>
    <w:p w:rsidR="00B17595" w:rsidRDefault="00B17595" w:rsidP="00B17595">
      <w:pPr>
        <w:pStyle w:val="ListParagraph"/>
        <w:numPr>
          <w:ilvl w:val="0"/>
          <w:numId w:val="4"/>
        </w:numPr>
      </w:pPr>
      <w:r>
        <w:t>Distinctive materials, features, finishes and construction techniques or examples of craftsmanship that characterize a property will be preserved.</w:t>
      </w:r>
    </w:p>
    <w:p w:rsidR="00B17595" w:rsidRDefault="00B17595" w:rsidP="00B17595">
      <w:pPr>
        <w:pStyle w:val="ListParagraph"/>
        <w:numPr>
          <w:ilvl w:val="0"/>
          <w:numId w:val="4"/>
        </w:numPr>
      </w:pPr>
      <w:r>
        <w:t>The existing condition of historic features will be evaluated to determine the appropriate level of intervention needed. Where the severity of deterioration requires repair or limited replacement of a distinctive feature, the new material will match the old in composition, design, color and texture</w:t>
      </w:r>
    </w:p>
    <w:p w:rsidR="00B17595" w:rsidRDefault="00B17595" w:rsidP="00B17595">
      <w:pPr>
        <w:pStyle w:val="ListParagraph"/>
        <w:numPr>
          <w:ilvl w:val="0"/>
          <w:numId w:val="4"/>
        </w:numPr>
      </w:pPr>
      <w:r>
        <w:t>Chemical or physical treatments, if appropriate, will be undertaken using the gentlest means possible. Treatments that cause damage to historic materials will not be used.</w:t>
      </w:r>
    </w:p>
    <w:p w:rsidR="00B17595" w:rsidRDefault="00B17595" w:rsidP="00B17595">
      <w:pPr>
        <w:pStyle w:val="ListParagraph"/>
        <w:numPr>
          <w:ilvl w:val="0"/>
          <w:numId w:val="4"/>
        </w:numPr>
      </w:pPr>
      <w:r>
        <w:t>Archeological resources will be protected and preserved in place. If such resources must be disturbed, mitigation measures will be undertaken.</w:t>
      </w:r>
    </w:p>
    <w:p w:rsidR="00B17595" w:rsidRDefault="00B17595" w:rsidP="00B17595"/>
    <w:p w:rsidR="00B17595" w:rsidRDefault="00B17595" w:rsidP="00B17595"/>
    <w:p w:rsidR="00B17595" w:rsidRDefault="00B17595" w:rsidP="00B17595"/>
    <w:p w:rsidR="00B17595" w:rsidRDefault="00B17595" w:rsidP="00B17595"/>
    <w:p w:rsidR="00B17595" w:rsidRDefault="00B17595" w:rsidP="00B17595"/>
    <w:p w:rsidR="00B17595" w:rsidRDefault="00B17595" w:rsidP="00B17595"/>
    <w:p w:rsidR="00B17595" w:rsidRDefault="00B17595" w:rsidP="00B17595"/>
    <w:p w:rsidR="00B17595" w:rsidRDefault="00421382" w:rsidP="003E1CE3">
      <w:pPr>
        <w:jc w:val="center"/>
        <w:rPr>
          <w:b/>
          <w:sz w:val="28"/>
          <w:szCs w:val="28"/>
        </w:rPr>
      </w:pPr>
      <w:r>
        <w:rPr>
          <w:b/>
          <w:sz w:val="28"/>
          <w:szCs w:val="28"/>
        </w:rPr>
        <w:t xml:space="preserve">Standards for </w:t>
      </w:r>
      <w:r w:rsidR="003E1CE3">
        <w:rPr>
          <w:b/>
          <w:sz w:val="28"/>
          <w:szCs w:val="28"/>
        </w:rPr>
        <w:t>Rehabilitation</w:t>
      </w:r>
    </w:p>
    <w:p w:rsidR="003E1CE3" w:rsidRDefault="003E1CE3" w:rsidP="003E1CE3">
      <w:pPr>
        <w:jc w:val="center"/>
        <w:rPr>
          <w:b/>
          <w:sz w:val="28"/>
          <w:szCs w:val="28"/>
        </w:rPr>
      </w:pPr>
    </w:p>
    <w:p w:rsidR="003E1CE3" w:rsidRDefault="003E1CE3" w:rsidP="003E1CE3">
      <w:pPr>
        <w:rPr>
          <w:sz w:val="28"/>
          <w:szCs w:val="28"/>
        </w:rPr>
      </w:pPr>
      <w:r>
        <w:rPr>
          <w:b/>
          <w:sz w:val="28"/>
          <w:szCs w:val="28"/>
        </w:rPr>
        <w:t xml:space="preserve">Rehabilitation: </w:t>
      </w:r>
      <w:r>
        <w:rPr>
          <w:sz w:val="28"/>
          <w:szCs w:val="28"/>
        </w:rPr>
        <w:t>the act or process of making possible a compatible use for a property through repair, alterations, and additions while preserving those portions or features which convey its historical, cultural, or architectural values.</w:t>
      </w:r>
    </w:p>
    <w:p w:rsidR="003E1CE3" w:rsidRDefault="003E1CE3" w:rsidP="003E1CE3">
      <w:pPr>
        <w:rPr>
          <w:sz w:val="28"/>
          <w:szCs w:val="28"/>
        </w:rPr>
      </w:pPr>
    </w:p>
    <w:p w:rsidR="003E1CE3" w:rsidRDefault="003E1CE3" w:rsidP="003E1CE3">
      <w:pPr>
        <w:pStyle w:val="ListParagraph"/>
        <w:numPr>
          <w:ilvl w:val="0"/>
          <w:numId w:val="8"/>
        </w:numPr>
      </w:pPr>
      <w:r>
        <w:t>A property will be used as it was historically or be given a new use that requires minimal change to its distinctive materials, features, spaces and spatial relationships.</w:t>
      </w:r>
    </w:p>
    <w:p w:rsidR="003E1CE3" w:rsidRDefault="003E1CE3" w:rsidP="003E1CE3">
      <w:pPr>
        <w:pStyle w:val="ListParagraph"/>
        <w:numPr>
          <w:ilvl w:val="0"/>
          <w:numId w:val="8"/>
        </w:numPr>
      </w:pPr>
      <w:r>
        <w:t>The historic character of a property will be retained and preserved. The removal of distinctive materials or alteration of features, spaces and spatial relationships that characterize a property will be avoided.</w:t>
      </w:r>
    </w:p>
    <w:p w:rsidR="003E1CE3" w:rsidRDefault="003E1CE3" w:rsidP="003E1CE3">
      <w:pPr>
        <w:pStyle w:val="ListParagraph"/>
        <w:numPr>
          <w:ilvl w:val="0"/>
          <w:numId w:val="8"/>
        </w:numPr>
      </w:pPr>
      <w:r>
        <w:t>Each property will be recognized as a physical record of its time, place and use.  Changes that create a false sense of historical development, such a adding conjectural features or elements from other historic properties, will not be undertaken.</w:t>
      </w:r>
    </w:p>
    <w:p w:rsidR="003E1CE3" w:rsidRDefault="003E1CE3" w:rsidP="003E1CE3">
      <w:pPr>
        <w:pStyle w:val="ListParagraph"/>
        <w:numPr>
          <w:ilvl w:val="0"/>
          <w:numId w:val="8"/>
        </w:numPr>
      </w:pPr>
      <w:r>
        <w:t>Changes to a property that have acquired historic significance in their own right will be retained and preserved.</w:t>
      </w:r>
    </w:p>
    <w:p w:rsidR="003E1CE3" w:rsidRDefault="003E1CE3" w:rsidP="003E1CE3">
      <w:pPr>
        <w:pStyle w:val="ListParagraph"/>
        <w:numPr>
          <w:ilvl w:val="0"/>
          <w:numId w:val="8"/>
        </w:numPr>
      </w:pPr>
      <w:r>
        <w:t>Distinctive materials, features, finishes and construction techniques or examples of craftsmanship that characterize a property will be preserved.</w:t>
      </w:r>
    </w:p>
    <w:p w:rsidR="003E1CE3" w:rsidRDefault="003E1CE3" w:rsidP="003E1CE3">
      <w:pPr>
        <w:pStyle w:val="ListParagraph"/>
        <w:numPr>
          <w:ilvl w:val="0"/>
          <w:numId w:val="8"/>
        </w:numPr>
      </w:pPr>
      <w:r>
        <w:t>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w:t>
      </w:r>
    </w:p>
    <w:p w:rsidR="009E1CF2" w:rsidRDefault="009E1CF2" w:rsidP="003E1CE3">
      <w:pPr>
        <w:pStyle w:val="ListParagraph"/>
        <w:numPr>
          <w:ilvl w:val="0"/>
          <w:numId w:val="8"/>
        </w:numPr>
      </w:pPr>
      <w:r>
        <w:t>Chemical or physical treatments, if appropriate, will be undertaken using the gentlest means possible.  Treatments that cause damage to historic materials will not be used.</w:t>
      </w:r>
    </w:p>
    <w:p w:rsidR="009E1CF2" w:rsidRDefault="009E1CF2" w:rsidP="003E1CE3">
      <w:pPr>
        <w:pStyle w:val="ListParagraph"/>
        <w:numPr>
          <w:ilvl w:val="0"/>
          <w:numId w:val="8"/>
        </w:numPr>
      </w:pPr>
      <w:r>
        <w:t>Archaeological resources will be protected and preserved in place. If such resources must be disturbed, mitigation measures will be undertaken.</w:t>
      </w:r>
    </w:p>
    <w:p w:rsidR="009E1CF2" w:rsidRDefault="009E1CF2" w:rsidP="003E1CE3">
      <w:pPr>
        <w:pStyle w:val="ListParagraph"/>
        <w:numPr>
          <w:ilvl w:val="0"/>
          <w:numId w:val="8"/>
        </w:numPr>
      </w:pPr>
      <w:r>
        <w:t>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w:t>
      </w:r>
    </w:p>
    <w:p w:rsidR="009E1CF2" w:rsidRDefault="009E1CF2" w:rsidP="003E1CE3">
      <w:pPr>
        <w:pStyle w:val="ListParagraph"/>
        <w:numPr>
          <w:ilvl w:val="0"/>
          <w:numId w:val="8"/>
        </w:numPr>
      </w:pPr>
      <w:r>
        <w:t>New additions and adjacent or related new construction will be undertaken in such a manner that, if removed in the future, the essential form and integrity of the historic property and its environment would be unimpaired.</w:t>
      </w:r>
    </w:p>
    <w:p w:rsidR="009E1CF2" w:rsidRDefault="009E1CF2" w:rsidP="009E1CF2"/>
    <w:p w:rsidR="009E1CF2" w:rsidRDefault="009E1CF2" w:rsidP="009E1CF2"/>
    <w:p w:rsidR="009E1CF2" w:rsidRDefault="009E1CF2" w:rsidP="009E1CF2"/>
    <w:p w:rsidR="009E1CF2" w:rsidRDefault="009E1CF2" w:rsidP="009E1CF2"/>
    <w:p w:rsidR="009E1CF2" w:rsidRDefault="009E1CF2" w:rsidP="009E1CF2"/>
    <w:p w:rsidR="009E1CF2" w:rsidRDefault="009E1CF2" w:rsidP="009E1CF2"/>
    <w:p w:rsidR="009E1CF2" w:rsidRDefault="009E1CF2" w:rsidP="009E1CF2"/>
    <w:p w:rsidR="009E1CF2" w:rsidRDefault="009E1CF2" w:rsidP="009E1CF2"/>
    <w:p w:rsidR="009E1CF2" w:rsidRDefault="009E1CF2" w:rsidP="009E1CF2"/>
    <w:p w:rsidR="009E1CF2" w:rsidRDefault="00421382" w:rsidP="009E1CF2">
      <w:pPr>
        <w:jc w:val="center"/>
        <w:rPr>
          <w:b/>
          <w:sz w:val="28"/>
          <w:szCs w:val="28"/>
        </w:rPr>
      </w:pPr>
      <w:r>
        <w:rPr>
          <w:b/>
          <w:sz w:val="28"/>
          <w:szCs w:val="28"/>
        </w:rPr>
        <w:t xml:space="preserve">Standards for </w:t>
      </w:r>
      <w:r w:rsidR="009E1CF2">
        <w:rPr>
          <w:b/>
          <w:sz w:val="28"/>
          <w:szCs w:val="28"/>
        </w:rPr>
        <w:t>Restoration</w:t>
      </w:r>
    </w:p>
    <w:p w:rsidR="009E1CF2" w:rsidRDefault="009E1CF2" w:rsidP="009E1CF2">
      <w:pPr>
        <w:jc w:val="center"/>
        <w:rPr>
          <w:b/>
          <w:sz w:val="28"/>
          <w:szCs w:val="28"/>
        </w:rPr>
      </w:pPr>
    </w:p>
    <w:p w:rsidR="009E1CF2" w:rsidRPr="009E1CF2" w:rsidRDefault="009E1CF2" w:rsidP="009E1CF2">
      <w:pPr>
        <w:rPr>
          <w:b/>
          <w:sz w:val="28"/>
          <w:szCs w:val="28"/>
        </w:rPr>
      </w:pPr>
    </w:p>
    <w:p w:rsidR="009E1CF2" w:rsidRDefault="009E1CF2" w:rsidP="009E1CF2">
      <w:r>
        <w:rPr>
          <w:b/>
        </w:rPr>
        <w:t>Re</w:t>
      </w:r>
      <w:r w:rsidR="00421382">
        <w:rPr>
          <w:b/>
        </w:rPr>
        <w:t>storation</w:t>
      </w:r>
      <w:r>
        <w:rPr>
          <w:b/>
        </w:rPr>
        <w:t xml:space="preserve">: </w:t>
      </w:r>
      <w:r>
        <w:t>the act or process of accurately depicting the form, features, and character of a property as it appeared at a particular period of time by means of the removal of features from other periods in its history and reconstruction of missing features from the restoration period. The limited and sensitivity upgrading of mechanical, electrical, and plumbing systems and other code-repaired work to make properties functional is appropriate within a restoration project.</w:t>
      </w:r>
    </w:p>
    <w:p w:rsidR="009E1CF2" w:rsidRDefault="009E1CF2" w:rsidP="009E1CF2"/>
    <w:p w:rsidR="009E1CF2" w:rsidRDefault="009E1CF2" w:rsidP="009E1CF2">
      <w:pPr>
        <w:pStyle w:val="ListParagraph"/>
        <w:numPr>
          <w:ilvl w:val="0"/>
          <w:numId w:val="9"/>
        </w:numPr>
      </w:pPr>
      <w:r>
        <w:t>A property will be used as it was historically or be given a new use that interprets the property and its restoration period.</w:t>
      </w:r>
    </w:p>
    <w:p w:rsidR="009E1CF2" w:rsidRDefault="009E1CF2" w:rsidP="009E1CF2">
      <w:pPr>
        <w:pStyle w:val="ListParagraph"/>
        <w:numPr>
          <w:ilvl w:val="0"/>
          <w:numId w:val="9"/>
        </w:numPr>
      </w:pPr>
      <w:r>
        <w:t>Materials and features from the restoration period will be retained and preserved.  The removal of materials or alteration of features, spaces and spatial relationships that characterize the period will not be undertaken.</w:t>
      </w:r>
    </w:p>
    <w:p w:rsidR="009E1CF2" w:rsidRDefault="009E1CF2" w:rsidP="009E1CF2">
      <w:pPr>
        <w:pStyle w:val="ListParagraph"/>
        <w:numPr>
          <w:ilvl w:val="0"/>
          <w:numId w:val="9"/>
        </w:numPr>
      </w:pPr>
      <w:r>
        <w:t>Each property will be recognized as a physical record of its time, place and use. Work needed to stabilize, consolidate</w:t>
      </w:r>
      <w:r w:rsidR="00421382">
        <w:t xml:space="preserve"> and conserve materials and features from the restoration period will be physically and visually compatible, identifiable upon close inspection and properly documented for future research.</w:t>
      </w:r>
    </w:p>
    <w:p w:rsidR="00421382" w:rsidRDefault="00421382" w:rsidP="009E1CF2">
      <w:pPr>
        <w:pStyle w:val="ListParagraph"/>
        <w:numPr>
          <w:ilvl w:val="0"/>
          <w:numId w:val="9"/>
        </w:numPr>
      </w:pPr>
      <w:r>
        <w:t>Materials, features, spaces, and finishes that characterize other historical periods will be documented prior to their alteration or removal.</w:t>
      </w:r>
    </w:p>
    <w:p w:rsidR="00421382" w:rsidRDefault="00421382" w:rsidP="009E1CF2">
      <w:pPr>
        <w:pStyle w:val="ListParagraph"/>
        <w:numPr>
          <w:ilvl w:val="0"/>
          <w:numId w:val="9"/>
        </w:numPr>
      </w:pPr>
      <w:r>
        <w:t>Distinctive materials, features, finishes and construction techniques or examples of craftsmanship that characterize the restoration period will be preserved.</w:t>
      </w:r>
    </w:p>
    <w:p w:rsidR="00421382" w:rsidRDefault="00421382" w:rsidP="009E1CF2">
      <w:pPr>
        <w:pStyle w:val="ListParagraph"/>
        <w:numPr>
          <w:ilvl w:val="0"/>
          <w:numId w:val="9"/>
        </w:numPr>
      </w:pPr>
      <w:r>
        <w:t xml:space="preserve">Deteriorated features from the restoration period will be repaired rather than replace. Where the severity of deterioration requires replacement </w:t>
      </w:r>
      <w:proofErr w:type="spellStart"/>
      <w:r>
        <w:t>o</w:t>
      </w:r>
      <w:proofErr w:type="spellEnd"/>
      <w:r>
        <w:t xml:space="preserve"> a distinctive feature, the new feature will match the old in design, color, texture and, when possible, materials.</w:t>
      </w:r>
    </w:p>
    <w:p w:rsidR="00421382" w:rsidRDefault="00421382" w:rsidP="009E1CF2">
      <w:pPr>
        <w:pStyle w:val="ListParagraph"/>
        <w:numPr>
          <w:ilvl w:val="0"/>
          <w:numId w:val="9"/>
        </w:numPr>
      </w:pPr>
      <w:r>
        <w:t>Replacement of missing features from the restoration period will be substantiated by documentary and physical evidence. A false sense of history will not be created by adding conjectural features, features from other properties, or by combining features that never existed together historically.</w:t>
      </w:r>
    </w:p>
    <w:p w:rsidR="00421382" w:rsidRDefault="00421382" w:rsidP="009E1CF2">
      <w:pPr>
        <w:pStyle w:val="ListParagraph"/>
        <w:numPr>
          <w:ilvl w:val="0"/>
          <w:numId w:val="9"/>
        </w:numPr>
      </w:pPr>
      <w:r>
        <w:t>Chemical or physical treatments, if appropriate, will be undertaken using the gentlest means possible. Treatments that cause damage to historic materials will not be used.</w:t>
      </w:r>
    </w:p>
    <w:p w:rsidR="00421382" w:rsidRDefault="00421382" w:rsidP="009E1CF2">
      <w:pPr>
        <w:pStyle w:val="ListParagraph"/>
        <w:numPr>
          <w:ilvl w:val="0"/>
          <w:numId w:val="9"/>
        </w:numPr>
      </w:pPr>
      <w:r>
        <w:t>Archeological resources affected by a project will be protected and preserved in place. If such resources must be disturbed, mitigation measures will be undertaken.</w:t>
      </w:r>
    </w:p>
    <w:p w:rsidR="00421382" w:rsidRPr="009E1CF2" w:rsidRDefault="00421382" w:rsidP="009E1CF2">
      <w:pPr>
        <w:pStyle w:val="ListParagraph"/>
        <w:numPr>
          <w:ilvl w:val="0"/>
          <w:numId w:val="9"/>
        </w:numPr>
      </w:pPr>
      <w:r>
        <w:t>Designs that were never executed historically will not be constructed.</w:t>
      </w:r>
    </w:p>
    <w:p w:rsidR="009E1CF2" w:rsidRPr="003E1CE3" w:rsidRDefault="009E1CF2" w:rsidP="009E1CF2"/>
    <w:p w:rsidR="00DF4844" w:rsidRDefault="00DF4844" w:rsidP="00DF4844">
      <w:pPr>
        <w:rPr>
          <w:sz w:val="28"/>
          <w:szCs w:val="28"/>
        </w:rPr>
      </w:pPr>
    </w:p>
    <w:p w:rsidR="00DF4844" w:rsidRPr="00DF4844" w:rsidRDefault="00DF4844" w:rsidP="00DF4844">
      <w:pPr>
        <w:rPr>
          <w:sz w:val="28"/>
          <w:szCs w:val="28"/>
        </w:rPr>
      </w:pPr>
    </w:p>
    <w:p w:rsidR="00DF4844" w:rsidRDefault="00DF4844" w:rsidP="00167616">
      <w:pPr>
        <w:jc w:val="center"/>
        <w:rPr>
          <w:b/>
          <w:sz w:val="28"/>
          <w:szCs w:val="28"/>
        </w:rPr>
      </w:pPr>
    </w:p>
    <w:p w:rsidR="00DF4844" w:rsidRDefault="00DF4844" w:rsidP="00167616">
      <w:pPr>
        <w:jc w:val="center"/>
        <w:rPr>
          <w:b/>
          <w:sz w:val="28"/>
          <w:szCs w:val="28"/>
        </w:rPr>
      </w:pPr>
    </w:p>
    <w:p w:rsidR="00DF4844" w:rsidRDefault="00DF4844" w:rsidP="00167616">
      <w:pPr>
        <w:jc w:val="center"/>
        <w:rPr>
          <w:b/>
          <w:sz w:val="28"/>
          <w:szCs w:val="28"/>
        </w:rPr>
      </w:pPr>
    </w:p>
    <w:p w:rsidR="00167616" w:rsidRDefault="00167616" w:rsidP="00167616">
      <w:pPr>
        <w:jc w:val="center"/>
        <w:rPr>
          <w:b/>
          <w:sz w:val="28"/>
          <w:szCs w:val="28"/>
        </w:rPr>
      </w:pPr>
    </w:p>
    <w:p w:rsidR="00167616" w:rsidRDefault="00167616" w:rsidP="00167616">
      <w:pPr>
        <w:jc w:val="center"/>
        <w:rPr>
          <w:b/>
          <w:sz w:val="28"/>
          <w:szCs w:val="28"/>
        </w:rPr>
      </w:pPr>
    </w:p>
    <w:p w:rsidR="00893BBB" w:rsidRDefault="00421382" w:rsidP="00167616">
      <w:pPr>
        <w:jc w:val="center"/>
        <w:rPr>
          <w:b/>
          <w:sz w:val="28"/>
          <w:szCs w:val="28"/>
        </w:rPr>
      </w:pPr>
      <w:r>
        <w:rPr>
          <w:b/>
          <w:sz w:val="28"/>
          <w:szCs w:val="28"/>
        </w:rPr>
        <w:t>Standards for Reconstruction</w:t>
      </w:r>
    </w:p>
    <w:p w:rsidR="00421382" w:rsidRDefault="00421382" w:rsidP="00167616">
      <w:pPr>
        <w:jc w:val="center"/>
        <w:rPr>
          <w:b/>
          <w:sz w:val="28"/>
          <w:szCs w:val="28"/>
        </w:rPr>
      </w:pPr>
    </w:p>
    <w:p w:rsidR="00421382" w:rsidRDefault="00421382" w:rsidP="00421382">
      <w:pPr>
        <w:rPr>
          <w:sz w:val="28"/>
          <w:szCs w:val="28"/>
        </w:rPr>
      </w:pPr>
      <w:r>
        <w:rPr>
          <w:b/>
          <w:sz w:val="28"/>
          <w:szCs w:val="28"/>
        </w:rPr>
        <w:t xml:space="preserve">Reconstruction: </w:t>
      </w:r>
      <w:r>
        <w:rPr>
          <w:sz w:val="28"/>
          <w:szCs w:val="28"/>
        </w:rPr>
        <w:t>the act or process of depicting, by means of new construction, the form, features, and detailing of a non-surviving site, landscape, building, structure, or object for the purpose of replicating its appearance at a specific period of time and in its historic location.</w:t>
      </w:r>
    </w:p>
    <w:p w:rsidR="00421382" w:rsidRDefault="00421382" w:rsidP="00421382">
      <w:pPr>
        <w:rPr>
          <w:sz w:val="28"/>
          <w:szCs w:val="28"/>
        </w:rPr>
      </w:pPr>
    </w:p>
    <w:p w:rsidR="00421382" w:rsidRDefault="00421382" w:rsidP="00421382">
      <w:pPr>
        <w:pStyle w:val="ListParagraph"/>
        <w:numPr>
          <w:ilvl w:val="0"/>
          <w:numId w:val="11"/>
        </w:numPr>
      </w:pPr>
      <w:r>
        <w:t>Reconstruction will be used to depict vanished or non-surviving portions of a property when documentary and physical evidence is available to permit accurate reconstruction with minimal conjecture and such reconstruction is essential to the public understanding of the property.</w:t>
      </w:r>
    </w:p>
    <w:p w:rsidR="00421382" w:rsidRDefault="00421382" w:rsidP="00421382">
      <w:pPr>
        <w:pStyle w:val="ListParagraph"/>
        <w:numPr>
          <w:ilvl w:val="0"/>
          <w:numId w:val="11"/>
        </w:numPr>
      </w:pPr>
      <w:r>
        <w:t>Reconstruction of a landscape, building, structure or object in its historic location will be preceded by a thorough archaeological investigation to identify and evaluate those features and artifacts which are essential to an accurate reconstruction.  If such resources must be disturbed, mitigation measures will be undertaken.</w:t>
      </w:r>
    </w:p>
    <w:p w:rsidR="00421382" w:rsidRDefault="00421382" w:rsidP="00421382">
      <w:pPr>
        <w:pStyle w:val="ListParagraph"/>
        <w:numPr>
          <w:ilvl w:val="0"/>
          <w:numId w:val="11"/>
        </w:numPr>
      </w:pPr>
      <w:r>
        <w:t>Reconstruction will include measures to preserve any remaining historic materials, features, and spatial relationships.</w:t>
      </w:r>
    </w:p>
    <w:p w:rsidR="00421382" w:rsidRDefault="00421382" w:rsidP="00421382">
      <w:pPr>
        <w:pStyle w:val="ListParagraph"/>
        <w:numPr>
          <w:ilvl w:val="0"/>
          <w:numId w:val="11"/>
        </w:numPr>
      </w:pPr>
      <w:r>
        <w:t>Reconstruction will be based on the accurate duplication of historic features and elements substantiated by documentary or physical evidence rather than on conjectural designs or the availability of different features from other historic properties. A reconstructed property will re-create the appearance of the non-surviving historic property in materials, design, color and texture.</w:t>
      </w:r>
    </w:p>
    <w:p w:rsidR="00421382" w:rsidRDefault="00421382" w:rsidP="00421382">
      <w:pPr>
        <w:pStyle w:val="ListParagraph"/>
        <w:numPr>
          <w:ilvl w:val="0"/>
          <w:numId w:val="11"/>
        </w:numPr>
      </w:pPr>
      <w:r>
        <w:t>A reconstruction will be clearly identified as a contemporary re-creation.</w:t>
      </w:r>
    </w:p>
    <w:p w:rsidR="00421382" w:rsidRDefault="00421382" w:rsidP="00421382">
      <w:pPr>
        <w:pStyle w:val="ListParagraph"/>
        <w:numPr>
          <w:ilvl w:val="0"/>
          <w:numId w:val="11"/>
        </w:numPr>
      </w:pPr>
      <w:r>
        <w:t>Designs that were never executed historically will not be constructed.</w:t>
      </w:r>
    </w:p>
    <w:p w:rsidR="00421382" w:rsidRDefault="00421382" w:rsidP="00421382"/>
    <w:p w:rsidR="00421382" w:rsidRDefault="00421382" w:rsidP="00421382"/>
    <w:p w:rsidR="00421382" w:rsidRDefault="00421382" w:rsidP="00421382"/>
    <w:p w:rsidR="00421382" w:rsidRPr="00421382" w:rsidRDefault="00421382" w:rsidP="00421382"/>
    <w:p w:rsidR="00421382" w:rsidRDefault="00421382" w:rsidP="00421382">
      <w:pPr>
        <w:rPr>
          <w:sz w:val="28"/>
          <w:szCs w:val="28"/>
        </w:rPr>
      </w:pPr>
    </w:p>
    <w:p w:rsidR="00421382" w:rsidRPr="00421382" w:rsidRDefault="00421382" w:rsidP="00421382">
      <w:pPr>
        <w:rPr>
          <w:sz w:val="28"/>
          <w:szCs w:val="28"/>
        </w:rPr>
      </w:pPr>
    </w:p>
    <w:p w:rsidR="00893BBB" w:rsidRDefault="00893BBB" w:rsidP="00167616">
      <w:pPr>
        <w:jc w:val="center"/>
        <w:rPr>
          <w:b/>
          <w:sz w:val="28"/>
          <w:szCs w:val="28"/>
        </w:rPr>
      </w:pPr>
    </w:p>
    <w:p w:rsidR="00893BBB" w:rsidRDefault="00893BBB" w:rsidP="00167616">
      <w:pPr>
        <w:jc w:val="center"/>
        <w:rPr>
          <w:b/>
          <w:sz w:val="28"/>
          <w:szCs w:val="28"/>
        </w:rPr>
      </w:pPr>
    </w:p>
    <w:p w:rsidR="00893BBB" w:rsidRDefault="00893BBB" w:rsidP="00167616">
      <w:pPr>
        <w:jc w:val="center"/>
        <w:rPr>
          <w:b/>
          <w:sz w:val="28"/>
          <w:szCs w:val="28"/>
        </w:rPr>
      </w:pPr>
    </w:p>
    <w:p w:rsidR="00893BBB" w:rsidRDefault="00893BBB" w:rsidP="00167616">
      <w:pPr>
        <w:jc w:val="center"/>
        <w:rPr>
          <w:b/>
          <w:sz w:val="28"/>
          <w:szCs w:val="28"/>
        </w:rPr>
      </w:pPr>
    </w:p>
    <w:p w:rsidR="00893BBB" w:rsidRDefault="00893BBB" w:rsidP="00167616">
      <w:pPr>
        <w:jc w:val="center"/>
        <w:rPr>
          <w:b/>
          <w:sz w:val="28"/>
          <w:szCs w:val="28"/>
        </w:rPr>
      </w:pPr>
    </w:p>
    <w:p w:rsidR="00893BBB" w:rsidRDefault="00893BBB" w:rsidP="00167616">
      <w:pPr>
        <w:jc w:val="center"/>
        <w:rPr>
          <w:b/>
          <w:sz w:val="28"/>
          <w:szCs w:val="28"/>
        </w:rPr>
      </w:pPr>
    </w:p>
    <w:p w:rsidR="00893BBB" w:rsidRPr="00167616" w:rsidRDefault="00893BBB" w:rsidP="00167616">
      <w:pPr>
        <w:jc w:val="center"/>
        <w:rPr>
          <w:b/>
          <w:sz w:val="28"/>
          <w:szCs w:val="28"/>
        </w:rPr>
      </w:pPr>
    </w:p>
    <w:sectPr w:rsidR="00893BBB" w:rsidRPr="00167616" w:rsidSect="00687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A2"/>
    <w:multiLevelType w:val="hybridMultilevel"/>
    <w:tmpl w:val="B8BA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746"/>
    <w:multiLevelType w:val="hybridMultilevel"/>
    <w:tmpl w:val="BB80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97A14"/>
    <w:multiLevelType w:val="hybridMultilevel"/>
    <w:tmpl w:val="23DA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43EB"/>
    <w:multiLevelType w:val="hybridMultilevel"/>
    <w:tmpl w:val="A358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3B88"/>
    <w:multiLevelType w:val="hybridMultilevel"/>
    <w:tmpl w:val="33E2BD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40037C05"/>
    <w:multiLevelType w:val="hybridMultilevel"/>
    <w:tmpl w:val="521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A7601"/>
    <w:multiLevelType w:val="hybridMultilevel"/>
    <w:tmpl w:val="B73E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B1AA8"/>
    <w:multiLevelType w:val="hybridMultilevel"/>
    <w:tmpl w:val="DE44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876CD"/>
    <w:multiLevelType w:val="hybridMultilevel"/>
    <w:tmpl w:val="0AB8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D3046"/>
    <w:multiLevelType w:val="hybridMultilevel"/>
    <w:tmpl w:val="7768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12C59"/>
    <w:multiLevelType w:val="hybridMultilevel"/>
    <w:tmpl w:val="EA16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7"/>
  </w:num>
  <w:num w:numId="6">
    <w:abstractNumId w:val="10"/>
  </w:num>
  <w:num w:numId="7">
    <w:abstractNumId w:val="3"/>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16"/>
    <w:rsid w:val="00020000"/>
    <w:rsid w:val="00167616"/>
    <w:rsid w:val="00360CC8"/>
    <w:rsid w:val="003E1CE3"/>
    <w:rsid w:val="00421382"/>
    <w:rsid w:val="00687326"/>
    <w:rsid w:val="006B1DA7"/>
    <w:rsid w:val="00893BBB"/>
    <w:rsid w:val="009E1CF2"/>
    <w:rsid w:val="00B17595"/>
    <w:rsid w:val="00CF0696"/>
    <w:rsid w:val="00D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A2831"/>
  <w15:chartTrackingRefBased/>
  <w15:docId w15:val="{0C9DCC41-4953-A142-B233-D64FA43F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2019-08-30T18:46:00Z</dcterms:created>
  <dcterms:modified xsi:type="dcterms:W3CDTF">2019-08-30T18:46:00Z</dcterms:modified>
</cp:coreProperties>
</file>